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39" w:rsidRPr="00F55E24" w:rsidRDefault="006279E9" w:rsidP="00D55139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555555"/>
          <w:sz w:val="40"/>
          <w:szCs w:val="40"/>
        </w:rPr>
      </w:pPr>
      <w:r>
        <w:rPr>
          <w:rFonts w:eastAsia="Times New Roman" w:cstheme="minorHAnsi"/>
          <w:b/>
          <w:bCs/>
          <w:color w:val="3A564F"/>
          <w:sz w:val="40"/>
          <w:szCs w:val="40"/>
        </w:rPr>
        <w:t>Kristi Weierbach, Ph. D., SPHR, SHRM-SCP, FPC</w:t>
      </w:r>
    </w:p>
    <w:p w:rsidR="009959F0" w:rsidRPr="009959F0" w:rsidRDefault="006279E9" w:rsidP="009959F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A564F"/>
          <w:sz w:val="40"/>
          <w:szCs w:val="40"/>
        </w:rPr>
      </w:pPr>
      <w:r>
        <w:rPr>
          <w:rFonts w:eastAsia="Times New Roman" w:cstheme="minorHAnsi"/>
          <w:b/>
          <w:bCs/>
          <w:color w:val="3A564F"/>
          <w:sz w:val="40"/>
          <w:szCs w:val="40"/>
        </w:rPr>
        <w:t>HR/Payroll Advisory Services Manager</w:t>
      </w:r>
    </w:p>
    <w:p w:rsidR="00D55139" w:rsidRDefault="00D55139" w:rsidP="00465642">
      <w:pPr>
        <w:tabs>
          <w:tab w:val="left" w:pos="1845"/>
        </w:tabs>
        <w:rPr>
          <w:rFonts w:eastAsia="Times New Roman" w:cstheme="minorHAnsi"/>
          <w:b/>
          <w:bCs/>
          <w:color w:val="3A564F"/>
          <w:sz w:val="40"/>
          <w:szCs w:val="40"/>
        </w:rPr>
      </w:pPr>
    </w:p>
    <w:p w:rsidR="002220E0" w:rsidRDefault="002220E0" w:rsidP="00D55139">
      <w:pPr>
        <w:jc w:val="both"/>
        <w:rPr>
          <w:rFonts w:eastAsia="Times New Roman" w:cstheme="minorHAnsi"/>
          <w:noProof/>
          <w:color w:val="555555"/>
          <w:sz w:val="24"/>
          <w:szCs w:val="24"/>
        </w:rPr>
      </w:pPr>
    </w:p>
    <w:p w:rsidR="00F0625E" w:rsidRDefault="00F62781" w:rsidP="00D55139">
      <w:pPr>
        <w:jc w:val="both"/>
        <w:rPr>
          <w:rFonts w:eastAsia="Times New Roman" w:cstheme="minorHAnsi"/>
          <w:bCs/>
          <w:color w:val="3A564F"/>
          <w:sz w:val="24"/>
          <w:szCs w:val="24"/>
        </w:rPr>
      </w:pPr>
      <w:r>
        <w:rPr>
          <w:rFonts w:eastAsia="Times New Roman" w:cstheme="minorHAnsi"/>
          <w:noProof/>
          <w:color w:val="55555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D3B330" wp14:editId="788E36FD">
            <wp:simplePos x="0" y="0"/>
            <wp:positionH relativeFrom="column">
              <wp:posOffset>28575</wp:posOffset>
            </wp:positionH>
            <wp:positionV relativeFrom="paragraph">
              <wp:posOffset>50800</wp:posOffset>
            </wp:positionV>
            <wp:extent cx="1085850" cy="1390650"/>
            <wp:effectExtent l="19050" t="19050" r="19050" b="19050"/>
            <wp:wrapTight wrapText="bothSides">
              <wp:wrapPolygon edited="0">
                <wp:start x="-379" y="-296"/>
                <wp:lineTo x="-379" y="21600"/>
                <wp:lineTo x="21600" y="21600"/>
                <wp:lineTo x="21600" y="-296"/>
                <wp:lineTo x="-379" y="-29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ti Weierbac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7" b="9941"/>
                    <a:stretch/>
                  </pic:blipFill>
                  <pic:spPr bwMode="auto"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E9">
        <w:rPr>
          <w:rFonts w:eastAsia="Times New Roman" w:cstheme="minorHAnsi"/>
          <w:bCs/>
          <w:color w:val="3A564F"/>
          <w:sz w:val="24"/>
          <w:szCs w:val="24"/>
        </w:rPr>
        <w:t>Kristi</w:t>
      </w:r>
      <w:r w:rsidR="005D4718">
        <w:rPr>
          <w:rFonts w:eastAsia="Times New Roman" w:cstheme="minorHAnsi"/>
          <w:bCs/>
          <w:color w:val="3A564F"/>
          <w:sz w:val="24"/>
          <w:szCs w:val="24"/>
        </w:rPr>
        <w:t xml:space="preserve"> </w:t>
      </w:r>
      <w:r w:rsidR="006279E9">
        <w:rPr>
          <w:rFonts w:eastAsia="Times New Roman" w:cstheme="minorHAnsi"/>
          <w:bCs/>
          <w:color w:val="3A564F"/>
          <w:sz w:val="24"/>
          <w:szCs w:val="24"/>
        </w:rPr>
        <w:t>focuses her extensive expertise on helping clients create a unique human resources architecture, applying practical solutions that complement strategic goals and company culture.</w:t>
      </w:r>
      <w:r w:rsidR="00F0625E">
        <w:rPr>
          <w:rFonts w:eastAsia="Times New Roman" w:cstheme="minorHAnsi"/>
          <w:bCs/>
          <w:color w:val="3A564F"/>
          <w:sz w:val="24"/>
          <w:szCs w:val="24"/>
        </w:rPr>
        <w:t xml:space="preserve"> </w:t>
      </w:r>
    </w:p>
    <w:p w:rsidR="003338DE" w:rsidRDefault="006C32EF" w:rsidP="00D55139">
      <w:pPr>
        <w:jc w:val="both"/>
        <w:rPr>
          <w:rFonts w:eastAsia="Times New Roman" w:cstheme="minorHAnsi"/>
          <w:bCs/>
          <w:color w:val="3A564F"/>
          <w:sz w:val="24"/>
          <w:szCs w:val="24"/>
        </w:rPr>
      </w:pPr>
      <w:r>
        <w:rPr>
          <w:rFonts w:eastAsia="Times New Roman" w:cstheme="minorHAnsi"/>
          <w:bCs/>
          <w:color w:val="3A564F"/>
          <w:sz w:val="24"/>
          <w:szCs w:val="24"/>
        </w:rPr>
        <w:t xml:space="preserve">Kristi has a genuine passion for 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>helping clients including positioning them to meet their organizational goals</w:t>
      </w:r>
      <w:r w:rsidR="00F17A0E">
        <w:rPr>
          <w:rFonts w:eastAsia="Times New Roman" w:cstheme="minorHAnsi"/>
          <w:bCs/>
          <w:color w:val="3A564F"/>
          <w:sz w:val="24"/>
          <w:szCs w:val="24"/>
        </w:rPr>
        <w:t>.</w:t>
      </w:r>
      <w:r>
        <w:rPr>
          <w:rFonts w:eastAsia="Times New Roman" w:cstheme="minorHAnsi"/>
          <w:bCs/>
          <w:color w:val="3A564F"/>
          <w:sz w:val="24"/>
          <w:szCs w:val="24"/>
        </w:rPr>
        <w:t xml:space="preserve"> 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>Her e</w:t>
      </w:r>
      <w:r>
        <w:rPr>
          <w:rFonts w:eastAsia="Times New Roman" w:cstheme="minorHAnsi"/>
          <w:bCs/>
          <w:color w:val="3A564F"/>
          <w:sz w:val="24"/>
          <w:szCs w:val="24"/>
        </w:rPr>
        <w:t xml:space="preserve">xtensive </w:t>
      </w:r>
      <w:r w:rsidR="00BE7CC6">
        <w:rPr>
          <w:rFonts w:eastAsia="Times New Roman" w:cstheme="minorHAnsi"/>
          <w:bCs/>
          <w:color w:val="3A564F"/>
          <w:sz w:val="24"/>
          <w:szCs w:val="24"/>
        </w:rPr>
        <w:t xml:space="preserve">experience 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>in the areas of human resources</w:t>
      </w:r>
      <w:r w:rsidR="00BE7CC6">
        <w:rPr>
          <w:rFonts w:eastAsia="Times New Roman" w:cstheme="minorHAnsi"/>
          <w:bCs/>
          <w:color w:val="3A564F"/>
          <w:sz w:val="24"/>
          <w:szCs w:val="24"/>
        </w:rPr>
        <w:t xml:space="preserve"> 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 xml:space="preserve">and payroll enable her to provide strategic direction on implementing and improving </w:t>
      </w:r>
      <w:r w:rsidR="00BE7CC6">
        <w:rPr>
          <w:rFonts w:eastAsia="Times New Roman" w:cstheme="minorHAnsi"/>
          <w:bCs/>
          <w:color w:val="3A564F"/>
          <w:sz w:val="24"/>
          <w:szCs w:val="24"/>
        </w:rPr>
        <w:t>polici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>es and procedures</w:t>
      </w:r>
      <w:r w:rsidR="00BE7CC6">
        <w:rPr>
          <w:rFonts w:eastAsia="Times New Roman" w:cstheme="minorHAnsi"/>
          <w:bCs/>
          <w:color w:val="3A564F"/>
          <w:sz w:val="24"/>
          <w:szCs w:val="24"/>
        </w:rPr>
        <w:t xml:space="preserve">. 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>Working collaboratively with clients, Kristi skillfully turns</w:t>
      </w:r>
      <w:r w:rsidR="00186FDB">
        <w:rPr>
          <w:rFonts w:eastAsia="Times New Roman" w:cstheme="minorHAnsi"/>
          <w:bCs/>
          <w:color w:val="3A564F"/>
          <w:sz w:val="24"/>
          <w:szCs w:val="24"/>
        </w:rPr>
        <w:t xml:space="preserve"> 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>their human resource</w:t>
      </w:r>
      <w:r w:rsidR="00186FDB">
        <w:rPr>
          <w:rFonts w:eastAsia="Times New Roman" w:cstheme="minorHAnsi"/>
          <w:bCs/>
          <w:color w:val="3A564F"/>
          <w:sz w:val="24"/>
          <w:szCs w:val="24"/>
        </w:rPr>
        <w:t xml:space="preserve"> management into a competitive advantage. </w:t>
      </w:r>
    </w:p>
    <w:p w:rsidR="00D55139" w:rsidRPr="00CE39AA" w:rsidRDefault="005E7DD3" w:rsidP="00D55139">
      <w:pPr>
        <w:jc w:val="both"/>
        <w:rPr>
          <w:rFonts w:eastAsia="Times New Roman" w:cstheme="minorHAnsi"/>
          <w:bCs/>
          <w:noProof/>
          <w:color w:val="3A564F"/>
          <w:sz w:val="24"/>
          <w:szCs w:val="24"/>
        </w:rPr>
      </w:pPr>
      <w:r>
        <w:rPr>
          <w:rFonts w:eastAsia="Times New Roman" w:cstheme="minorHAnsi"/>
          <w:bCs/>
          <w:color w:val="3A564F"/>
          <w:sz w:val="24"/>
          <w:szCs w:val="24"/>
        </w:rPr>
        <w:t xml:space="preserve">Kristi is an active blogger and frequent presenter </w:t>
      </w:r>
      <w:r>
        <w:rPr>
          <w:rFonts w:eastAsia="Times New Roman" w:cstheme="minorHAnsi"/>
          <w:bCs/>
          <w:color w:val="3A564F"/>
          <w:sz w:val="24"/>
          <w:szCs w:val="24"/>
        </w:rPr>
        <w:t>on human resource</w:t>
      </w:r>
      <w:r w:rsidR="003338DE">
        <w:rPr>
          <w:rFonts w:eastAsia="Times New Roman" w:cstheme="minorHAnsi"/>
          <w:bCs/>
          <w:color w:val="3A564F"/>
          <w:sz w:val="24"/>
          <w:szCs w:val="24"/>
        </w:rPr>
        <w:t xml:space="preserve"> and payroll related</w:t>
      </w:r>
      <w:r>
        <w:rPr>
          <w:rFonts w:eastAsia="Times New Roman" w:cstheme="minorHAnsi"/>
          <w:bCs/>
          <w:color w:val="3A564F"/>
          <w:sz w:val="24"/>
          <w:szCs w:val="24"/>
        </w:rPr>
        <w:t xml:space="preserve"> topics</w:t>
      </w:r>
      <w:r>
        <w:rPr>
          <w:rFonts w:eastAsia="Times New Roman" w:cstheme="minorHAnsi"/>
          <w:bCs/>
          <w:color w:val="3A564F"/>
          <w:sz w:val="24"/>
          <w:szCs w:val="24"/>
        </w:rPr>
        <w:t>.</w:t>
      </w:r>
    </w:p>
    <w:p w:rsidR="00D55139" w:rsidRDefault="00D55139" w:rsidP="00D55139">
      <w:pPr>
        <w:spacing w:before="240"/>
        <w:rPr>
          <w:rFonts w:ascii="Arial" w:eastAsia="Times New Roman" w:hAnsi="Arial" w:cs="Arial"/>
          <w:b/>
          <w:bCs/>
          <w:color w:val="3A564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A564F"/>
          <w:sz w:val="24"/>
          <w:szCs w:val="24"/>
        </w:rPr>
        <w:t>Education</w:t>
      </w:r>
      <w:bookmarkStart w:id="0" w:name="_GoBack"/>
      <w:bookmarkEnd w:id="0"/>
    </w:p>
    <w:p w:rsidR="00186FDB" w:rsidRDefault="00186FDB" w:rsidP="00714C81">
      <w:pPr>
        <w:pStyle w:val="ListParagraph"/>
        <w:numPr>
          <w:ilvl w:val="0"/>
          <w:numId w:val="3"/>
        </w:numPr>
        <w:rPr>
          <w:rFonts w:eastAsia="Times New Roman" w:cstheme="minorHAnsi"/>
          <w:color w:val="555555"/>
          <w:sz w:val="24"/>
          <w:szCs w:val="24"/>
        </w:rPr>
      </w:pPr>
      <w:r>
        <w:rPr>
          <w:rFonts w:eastAsia="Times New Roman" w:cstheme="minorHAnsi"/>
          <w:color w:val="555555"/>
          <w:sz w:val="24"/>
          <w:szCs w:val="24"/>
        </w:rPr>
        <w:t>PhD in Organizational Behavior and Management with a specialization in HR from Capella University</w:t>
      </w:r>
    </w:p>
    <w:p w:rsidR="00D55139" w:rsidRPr="00714C81" w:rsidRDefault="007404C1" w:rsidP="00714C81">
      <w:pPr>
        <w:pStyle w:val="ListParagraph"/>
        <w:numPr>
          <w:ilvl w:val="0"/>
          <w:numId w:val="3"/>
        </w:numPr>
        <w:rPr>
          <w:rFonts w:eastAsia="Times New Roman" w:cstheme="minorHAnsi"/>
          <w:color w:val="555555"/>
          <w:sz w:val="24"/>
          <w:szCs w:val="24"/>
        </w:rPr>
      </w:pPr>
      <w:r w:rsidRPr="00714C81">
        <w:rPr>
          <w:rFonts w:eastAsia="Times New Roman" w:cstheme="minorHAnsi"/>
          <w:color w:val="555555"/>
          <w:sz w:val="24"/>
          <w:szCs w:val="24"/>
        </w:rPr>
        <w:t xml:space="preserve">MBA with in </w:t>
      </w:r>
      <w:r w:rsidR="00186FDB">
        <w:rPr>
          <w:rFonts w:eastAsia="Times New Roman" w:cstheme="minorHAnsi"/>
          <w:color w:val="555555"/>
          <w:sz w:val="24"/>
          <w:szCs w:val="24"/>
        </w:rPr>
        <w:t>Business</w:t>
      </w:r>
      <w:r w:rsidRPr="00714C81">
        <w:rPr>
          <w:rFonts w:eastAsia="Times New Roman" w:cstheme="minorHAnsi"/>
          <w:color w:val="555555"/>
          <w:sz w:val="24"/>
          <w:szCs w:val="24"/>
        </w:rPr>
        <w:t xml:space="preserve"> from </w:t>
      </w:r>
      <w:r w:rsidR="00186FDB">
        <w:rPr>
          <w:rFonts w:eastAsia="Times New Roman" w:cstheme="minorHAnsi"/>
          <w:color w:val="555555"/>
          <w:sz w:val="24"/>
          <w:szCs w:val="24"/>
        </w:rPr>
        <w:t>Capital College, Pennsylvania State University</w:t>
      </w:r>
    </w:p>
    <w:p w:rsidR="007404C1" w:rsidRPr="00714C81" w:rsidRDefault="007404C1" w:rsidP="00714C81">
      <w:pPr>
        <w:pStyle w:val="ListParagraph"/>
        <w:numPr>
          <w:ilvl w:val="0"/>
          <w:numId w:val="3"/>
        </w:numPr>
        <w:rPr>
          <w:rFonts w:eastAsia="Times New Roman" w:cstheme="minorHAnsi"/>
          <w:color w:val="555555"/>
          <w:sz w:val="24"/>
          <w:szCs w:val="24"/>
        </w:rPr>
      </w:pPr>
      <w:r w:rsidRPr="00714C81">
        <w:rPr>
          <w:rFonts w:eastAsia="Times New Roman" w:cstheme="minorHAnsi"/>
          <w:color w:val="555555"/>
          <w:sz w:val="24"/>
          <w:szCs w:val="24"/>
        </w:rPr>
        <w:t xml:space="preserve">BS degree in </w:t>
      </w:r>
      <w:r w:rsidR="00186FDB">
        <w:rPr>
          <w:rFonts w:eastAsia="Times New Roman" w:cstheme="minorHAnsi"/>
          <w:color w:val="555555"/>
          <w:sz w:val="24"/>
          <w:szCs w:val="24"/>
        </w:rPr>
        <w:t>Accounting</w:t>
      </w:r>
      <w:r w:rsidRPr="00714C81">
        <w:rPr>
          <w:rFonts w:eastAsia="Times New Roman" w:cstheme="minorHAnsi"/>
          <w:color w:val="555555"/>
          <w:sz w:val="24"/>
          <w:szCs w:val="24"/>
        </w:rPr>
        <w:t xml:space="preserve"> from </w:t>
      </w:r>
      <w:r w:rsidR="00186FDB">
        <w:rPr>
          <w:rFonts w:eastAsia="Times New Roman" w:cstheme="minorHAnsi"/>
          <w:color w:val="555555"/>
          <w:sz w:val="24"/>
          <w:szCs w:val="24"/>
        </w:rPr>
        <w:t>Capital College, Pennsylvania State University</w:t>
      </w:r>
    </w:p>
    <w:p w:rsidR="00D55139" w:rsidRDefault="00D55139" w:rsidP="00D55139">
      <w:pPr>
        <w:spacing w:before="240"/>
        <w:rPr>
          <w:rFonts w:ascii="Arial" w:eastAsia="Times New Roman" w:hAnsi="Arial" w:cs="Arial"/>
          <w:b/>
          <w:bCs/>
          <w:color w:val="3A564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A564F"/>
          <w:sz w:val="24"/>
          <w:szCs w:val="24"/>
        </w:rPr>
        <w:t>Professional and Community Highlights</w:t>
      </w:r>
    </w:p>
    <w:p w:rsidR="00D55139" w:rsidRPr="00714C81" w:rsidRDefault="00186FDB" w:rsidP="00714C81">
      <w:pPr>
        <w:pStyle w:val="ListParagraph"/>
        <w:numPr>
          <w:ilvl w:val="0"/>
          <w:numId w:val="4"/>
        </w:numPr>
        <w:rPr>
          <w:rFonts w:eastAsia="Times New Roman" w:cstheme="minorHAnsi"/>
          <w:color w:val="555555"/>
          <w:sz w:val="24"/>
          <w:szCs w:val="24"/>
        </w:rPr>
      </w:pPr>
      <w:r>
        <w:rPr>
          <w:rFonts w:eastAsia="Times New Roman" w:cstheme="minorHAnsi"/>
          <w:color w:val="555555"/>
          <w:sz w:val="24"/>
          <w:szCs w:val="24"/>
        </w:rPr>
        <w:t>Senior Professional in Human Resources, HR Certification Institute</w:t>
      </w:r>
    </w:p>
    <w:p w:rsidR="00F0625E" w:rsidRPr="00714C81" w:rsidRDefault="00186FDB" w:rsidP="00714C81">
      <w:pPr>
        <w:pStyle w:val="ListParagraph"/>
        <w:numPr>
          <w:ilvl w:val="0"/>
          <w:numId w:val="4"/>
        </w:numPr>
        <w:rPr>
          <w:rFonts w:eastAsia="Times New Roman" w:cstheme="minorHAnsi"/>
          <w:color w:val="555555"/>
          <w:sz w:val="24"/>
          <w:szCs w:val="24"/>
        </w:rPr>
      </w:pPr>
      <w:r>
        <w:rPr>
          <w:rFonts w:eastAsia="Times New Roman" w:cstheme="minorHAnsi"/>
          <w:color w:val="555555"/>
          <w:sz w:val="24"/>
          <w:szCs w:val="24"/>
        </w:rPr>
        <w:t>SHRM Senior Certified Professional, Society for Human Resource Management</w:t>
      </w:r>
    </w:p>
    <w:p w:rsidR="00095136" w:rsidRPr="00714C81" w:rsidRDefault="00186FDB" w:rsidP="00714C81">
      <w:pPr>
        <w:pStyle w:val="ListParagraph"/>
        <w:numPr>
          <w:ilvl w:val="0"/>
          <w:numId w:val="4"/>
        </w:numPr>
        <w:rPr>
          <w:rFonts w:eastAsia="Times New Roman" w:cstheme="minorHAnsi"/>
          <w:color w:val="555555"/>
          <w:sz w:val="24"/>
          <w:szCs w:val="24"/>
        </w:rPr>
      </w:pPr>
      <w:r>
        <w:rPr>
          <w:rFonts w:eastAsia="Times New Roman" w:cstheme="minorHAnsi"/>
          <w:color w:val="555555"/>
          <w:sz w:val="24"/>
          <w:szCs w:val="24"/>
        </w:rPr>
        <w:t>Fundamental Payroll Certified, American Payroll Association</w:t>
      </w:r>
    </w:p>
    <w:sectPr w:rsidR="00095136" w:rsidRPr="0071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83F"/>
    <w:multiLevelType w:val="hybridMultilevel"/>
    <w:tmpl w:val="C5029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3CF1"/>
    <w:multiLevelType w:val="hybridMultilevel"/>
    <w:tmpl w:val="333A8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13CE4"/>
    <w:multiLevelType w:val="hybridMultilevel"/>
    <w:tmpl w:val="7B584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35486"/>
    <w:multiLevelType w:val="hybridMultilevel"/>
    <w:tmpl w:val="9F98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9"/>
    <w:rsid w:val="000078BF"/>
    <w:rsid w:val="0004732F"/>
    <w:rsid w:val="00071C8A"/>
    <w:rsid w:val="0008736D"/>
    <w:rsid w:val="00095136"/>
    <w:rsid w:val="00096B5D"/>
    <w:rsid w:val="000A2185"/>
    <w:rsid w:val="000A5C4D"/>
    <w:rsid w:val="000D7AA3"/>
    <w:rsid w:val="001105C9"/>
    <w:rsid w:val="00186FDB"/>
    <w:rsid w:val="001A1752"/>
    <w:rsid w:val="001A24E8"/>
    <w:rsid w:val="001B7FD5"/>
    <w:rsid w:val="001D7366"/>
    <w:rsid w:val="00205E71"/>
    <w:rsid w:val="00215AD4"/>
    <w:rsid w:val="002220E0"/>
    <w:rsid w:val="002F74F4"/>
    <w:rsid w:val="002F7DD1"/>
    <w:rsid w:val="003338DE"/>
    <w:rsid w:val="00341044"/>
    <w:rsid w:val="003E67C2"/>
    <w:rsid w:val="003F523B"/>
    <w:rsid w:val="00402F58"/>
    <w:rsid w:val="00462AFB"/>
    <w:rsid w:val="00465642"/>
    <w:rsid w:val="00470075"/>
    <w:rsid w:val="004A4C98"/>
    <w:rsid w:val="004A54D4"/>
    <w:rsid w:val="004A6316"/>
    <w:rsid w:val="004E06CE"/>
    <w:rsid w:val="005166D5"/>
    <w:rsid w:val="005312E2"/>
    <w:rsid w:val="00564425"/>
    <w:rsid w:val="005720C0"/>
    <w:rsid w:val="005952FB"/>
    <w:rsid w:val="005D4718"/>
    <w:rsid w:val="005E7DD3"/>
    <w:rsid w:val="00601252"/>
    <w:rsid w:val="00612568"/>
    <w:rsid w:val="006279E9"/>
    <w:rsid w:val="00655087"/>
    <w:rsid w:val="00696BAB"/>
    <w:rsid w:val="006B4378"/>
    <w:rsid w:val="006C32EF"/>
    <w:rsid w:val="006C3A9A"/>
    <w:rsid w:val="006E7849"/>
    <w:rsid w:val="00714C81"/>
    <w:rsid w:val="007404C1"/>
    <w:rsid w:val="0082764B"/>
    <w:rsid w:val="00867E6E"/>
    <w:rsid w:val="008946A5"/>
    <w:rsid w:val="008F02C5"/>
    <w:rsid w:val="00914712"/>
    <w:rsid w:val="00953D1E"/>
    <w:rsid w:val="00954AA2"/>
    <w:rsid w:val="00973938"/>
    <w:rsid w:val="009838EE"/>
    <w:rsid w:val="009959F0"/>
    <w:rsid w:val="009F019B"/>
    <w:rsid w:val="00A37943"/>
    <w:rsid w:val="00A9619A"/>
    <w:rsid w:val="00AB0D8F"/>
    <w:rsid w:val="00AB1C32"/>
    <w:rsid w:val="00BA17B0"/>
    <w:rsid w:val="00BA3692"/>
    <w:rsid w:val="00BD3E10"/>
    <w:rsid w:val="00BE441F"/>
    <w:rsid w:val="00BE7CC6"/>
    <w:rsid w:val="00C0695D"/>
    <w:rsid w:val="00C41FF8"/>
    <w:rsid w:val="00C4266D"/>
    <w:rsid w:val="00C64EB8"/>
    <w:rsid w:val="00C8353A"/>
    <w:rsid w:val="00CC7B9F"/>
    <w:rsid w:val="00D10F30"/>
    <w:rsid w:val="00D55139"/>
    <w:rsid w:val="00D87D47"/>
    <w:rsid w:val="00E21940"/>
    <w:rsid w:val="00EA3E2A"/>
    <w:rsid w:val="00EF55BF"/>
    <w:rsid w:val="00F005E4"/>
    <w:rsid w:val="00F0625E"/>
    <w:rsid w:val="00F17A0E"/>
    <w:rsid w:val="00F42EFD"/>
    <w:rsid w:val="00F62781"/>
    <w:rsid w:val="00FC15A3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DA07A-4B19-476E-8314-8584213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B9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958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661497743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S. Zecher</dc:creator>
  <cp:keywords/>
  <dc:description/>
  <cp:lastModifiedBy>Heather S. Zecher</cp:lastModifiedBy>
  <cp:revision>7</cp:revision>
  <dcterms:created xsi:type="dcterms:W3CDTF">2016-04-07T18:52:00Z</dcterms:created>
  <dcterms:modified xsi:type="dcterms:W3CDTF">2016-04-07T22:19:00Z</dcterms:modified>
</cp:coreProperties>
</file>